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bookmarkStart w:id="0" w:name="_GoBack"/>
      <w:r>
        <w:rPr>
          <w:rFonts w:ascii="Tinos" w:hAnsi="Tinos"/>
          <w:b/>
          <w:sz w:val="32"/>
          <w:szCs w:val="32"/>
          <w:u w:val="single"/>
        </w:rPr>
        <w:t>Перечень документов для получения ранее выданного направленного в электронном виде документа</w:t>
      </w:r>
      <w:bookmarkEnd w:id="0"/>
      <w:r>
        <w:rPr>
          <w:rFonts w:ascii="Tinos" w:hAnsi="Tinos"/>
          <w:b/>
          <w:sz w:val="32"/>
          <w:szCs w:val="32"/>
          <w:u w:val="single"/>
        </w:rPr>
        <w:t xml:space="preserve">, являющегося результатом оказания государственной услуги, 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предоставляемых заявителем: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nos" w:hAnsi="Tinos"/>
          <w:sz w:val="32"/>
          <w:szCs w:val="32"/>
        </w:rPr>
        <w:t>«Заявление на выдачу ранее выданного направленного в электронном виде документа» (можно скачать на сайте).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nos" w:hAnsi="Tinos"/>
          <w:sz w:val="32"/>
          <w:szCs w:val="32"/>
        </w:rPr>
        <w:t>Документ о подтверждении полномочий физического лица в качестве представителя юридического лица (для обращений юридических лиц).</w:t>
      </w:r>
    </w:p>
    <w:p>
      <w:pPr>
        <w:pStyle w:val="ListParagraph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nos" w:hAnsi="Tinos"/>
          <w:b/>
          <w:sz w:val="32"/>
          <w:szCs w:val="32"/>
        </w:rPr>
        <w:t xml:space="preserve">* </w:t>
      </w:r>
      <w:r>
        <w:rPr>
          <w:rFonts w:ascii="Tinos" w:hAnsi="Tinos"/>
          <w:sz w:val="32"/>
          <w:szCs w:val="32"/>
        </w:rPr>
        <w:t>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nos" w:hAnsi="Tinos"/>
          <w:b/>
          <w:sz w:val="32"/>
          <w:szCs w:val="32"/>
        </w:rPr>
        <w:t xml:space="preserve">** </w:t>
      </w:r>
      <w:r>
        <w:rPr>
          <w:rFonts w:ascii="Tinos" w:hAnsi="Tinos"/>
          <w:sz w:val="32"/>
          <w:szCs w:val="32"/>
        </w:rPr>
        <w:t xml:space="preserve">При обращении заявителя через своего представителя, необходимо предоставить документ, подтверждающий право представителя действовать от имени заявителя в соответствии с законодательством РФ.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104</Words>
  <Characters>769</Characters>
  <CharactersWithSpaces>864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2022-03-02T12:28:00Z</dcterms:created>
  <dc:creator>Registrator_1</dc:creator>
  <dc:description/>
  <dc:language>ru-RU</dc:language>
  <cp:lastModifiedBy/>
  <dcterms:modified xsi:type="dcterms:W3CDTF">2023-02-16T19:05:20Z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